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E160" w14:textId="2C958D56" w:rsidR="00A829BD" w:rsidRDefault="00A829BD" w:rsidP="00A829BD">
      <w:pPr>
        <w:shd w:val="clear" w:color="auto" w:fill="FFFFFF"/>
        <w:spacing w:after="100" w:afterAutospacing="1" w:line="240" w:lineRule="auto"/>
        <w:ind w:left="2160"/>
        <w:outlineLvl w:val="0"/>
        <w:rPr>
          <w:rFonts w:ascii="Source Sans Pro" w:eastAsia="Times New Roman" w:hAnsi="Source Sans Pro" w:cs="Times New Roman"/>
          <w:color w:val="212529"/>
          <w:kern w:val="36"/>
          <w:sz w:val="48"/>
          <w:szCs w:val="48"/>
        </w:rPr>
      </w:pPr>
      <w:r>
        <w:rPr>
          <w:noProof/>
        </w:rPr>
        <w:drawing>
          <wp:inline distT="0" distB="0" distL="0" distR="0" wp14:anchorId="3421CFDF" wp14:editId="10306B6A">
            <wp:extent cx="2857500" cy="1019175"/>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019175"/>
                    </a:xfrm>
                    <a:prstGeom prst="rect">
                      <a:avLst/>
                    </a:prstGeom>
                    <a:noFill/>
                    <a:ln>
                      <a:noFill/>
                    </a:ln>
                  </pic:spPr>
                </pic:pic>
              </a:graphicData>
            </a:graphic>
          </wp:inline>
        </w:drawing>
      </w:r>
    </w:p>
    <w:p w14:paraId="0C658BE7" w14:textId="2B6C4A23" w:rsidR="008D2D51" w:rsidRPr="008D2D51" w:rsidRDefault="008D2D51" w:rsidP="008D2D51">
      <w:pPr>
        <w:shd w:val="clear" w:color="auto" w:fill="FFFFFF"/>
        <w:spacing w:after="100" w:afterAutospacing="1" w:line="240" w:lineRule="auto"/>
        <w:outlineLvl w:val="0"/>
        <w:rPr>
          <w:rFonts w:ascii="Source Sans Pro" w:eastAsia="Times New Roman" w:hAnsi="Source Sans Pro" w:cs="Times New Roman"/>
          <w:color w:val="212529"/>
          <w:kern w:val="36"/>
          <w:sz w:val="48"/>
          <w:szCs w:val="48"/>
        </w:rPr>
      </w:pPr>
      <w:r w:rsidRPr="008D2D51">
        <w:rPr>
          <w:rFonts w:ascii="Source Sans Pro" w:eastAsia="Times New Roman" w:hAnsi="Source Sans Pro" w:cs="Times New Roman"/>
          <w:color w:val="212529"/>
          <w:kern w:val="36"/>
          <w:sz w:val="48"/>
          <w:szCs w:val="48"/>
        </w:rPr>
        <w:t>PATIENT RIGHTS AND RESPONSIBILITIES</w:t>
      </w:r>
    </w:p>
    <w:p w14:paraId="6A329E48" w14:textId="6DD982A6" w:rsidR="008D2D51" w:rsidRPr="008D2D51" w:rsidRDefault="008D2D51" w:rsidP="008D2D51">
      <w:pPr>
        <w:shd w:val="clear" w:color="auto" w:fill="FFFFFF"/>
        <w:spacing w:after="100" w:afterAutospacing="1" w:line="240" w:lineRule="auto"/>
        <w:rPr>
          <w:rFonts w:ascii="Source Sans Pro" w:eastAsia="Times New Roman" w:hAnsi="Source Sans Pro" w:cs="Times New Roman"/>
          <w:color w:val="212529"/>
          <w:sz w:val="24"/>
          <w:szCs w:val="24"/>
        </w:rPr>
      </w:pPr>
      <w:r>
        <w:rPr>
          <w:rFonts w:ascii="Source Sans Pro" w:eastAsia="Times New Roman" w:hAnsi="Source Sans Pro" w:cs="Times New Roman"/>
          <w:color w:val="212529"/>
          <w:sz w:val="24"/>
          <w:szCs w:val="24"/>
        </w:rPr>
        <w:t>Legacy Dental</w:t>
      </w:r>
      <w:r w:rsidRPr="008D2D51">
        <w:rPr>
          <w:rFonts w:ascii="Source Sans Pro" w:eastAsia="Times New Roman" w:hAnsi="Source Sans Pro" w:cs="Times New Roman"/>
          <w:color w:val="212529"/>
          <w:sz w:val="24"/>
          <w:szCs w:val="24"/>
        </w:rPr>
        <w:t xml:space="preserve"> believes that healthcare is a right and not a privilege. It is committed to ensuring human rights and respecting human dignity.  </w:t>
      </w:r>
      <w:r>
        <w:rPr>
          <w:rFonts w:ascii="Source Sans Pro" w:eastAsia="Times New Roman" w:hAnsi="Source Sans Pro" w:cs="Times New Roman"/>
          <w:color w:val="212529"/>
          <w:sz w:val="24"/>
          <w:szCs w:val="24"/>
        </w:rPr>
        <w:t>Legacy Dental</w:t>
      </w:r>
      <w:r w:rsidRPr="008D2D51">
        <w:rPr>
          <w:rFonts w:ascii="Source Sans Pro" w:eastAsia="Times New Roman" w:hAnsi="Source Sans Pro" w:cs="Times New Roman"/>
          <w:color w:val="212529"/>
          <w:sz w:val="24"/>
          <w:szCs w:val="24"/>
        </w:rPr>
        <w:t xml:space="preserve"> provides care to many diverse patient groups in its surrounding communities.  Healthcare is provided to patients of all ages, races, needs and disabilities with consideration given to their language and cultural values.  Many patients require assistance in comprehending and exercising their rights and responsibilities.  </w:t>
      </w:r>
      <w:r>
        <w:rPr>
          <w:rFonts w:ascii="Source Sans Pro" w:eastAsia="Times New Roman" w:hAnsi="Source Sans Pro" w:cs="Times New Roman"/>
          <w:color w:val="212529"/>
          <w:sz w:val="24"/>
          <w:szCs w:val="24"/>
        </w:rPr>
        <w:t>Legacy Dental</w:t>
      </w:r>
      <w:r w:rsidRPr="008D2D51">
        <w:rPr>
          <w:rFonts w:ascii="Source Sans Pro" w:eastAsia="Times New Roman" w:hAnsi="Source Sans Pro" w:cs="Times New Roman"/>
          <w:color w:val="212529"/>
          <w:sz w:val="24"/>
          <w:szCs w:val="24"/>
        </w:rPr>
        <w:t xml:space="preserve"> is dedicated to interpreting patient rights and responsibilities for all patients in a language or format that they can understand.  Patients are strongly encouraged to empower themselves and exercise their rights and responsibilities. Patient Rights and Responsibilities are </w:t>
      </w:r>
      <w:proofErr w:type="gramStart"/>
      <w:r w:rsidRPr="008D2D51">
        <w:rPr>
          <w:rFonts w:ascii="Source Sans Pro" w:eastAsia="Times New Roman" w:hAnsi="Source Sans Pro" w:cs="Times New Roman"/>
          <w:color w:val="212529"/>
          <w:sz w:val="24"/>
          <w:szCs w:val="24"/>
        </w:rPr>
        <w:t>posted</w:t>
      </w:r>
      <w:proofErr w:type="gramEnd"/>
      <w:r w:rsidRPr="008D2D51">
        <w:rPr>
          <w:rFonts w:ascii="Source Sans Pro" w:eastAsia="Times New Roman" w:hAnsi="Source Sans Pro" w:cs="Times New Roman"/>
          <w:color w:val="212529"/>
          <w:sz w:val="24"/>
          <w:szCs w:val="24"/>
        </w:rPr>
        <w:t xml:space="preserve"> and a copy is available.</w:t>
      </w:r>
    </w:p>
    <w:p w14:paraId="32EF2E09" w14:textId="77777777" w:rsidR="008D2D51" w:rsidRPr="008D2D51" w:rsidRDefault="008D2D51" w:rsidP="008D2D51">
      <w:pPr>
        <w:shd w:val="clear" w:color="auto" w:fill="FFFFFF"/>
        <w:spacing w:after="100" w:afterAutospacing="1" w:line="240" w:lineRule="auto"/>
        <w:outlineLvl w:val="1"/>
        <w:rPr>
          <w:rFonts w:ascii="Source Sans Pro" w:eastAsia="Times New Roman" w:hAnsi="Source Sans Pro" w:cs="Times New Roman"/>
          <w:caps/>
          <w:color w:val="212529"/>
          <w:sz w:val="36"/>
          <w:szCs w:val="36"/>
        </w:rPr>
      </w:pPr>
      <w:r w:rsidRPr="008D2D51">
        <w:rPr>
          <w:rFonts w:ascii="Source Sans Pro" w:eastAsia="Times New Roman" w:hAnsi="Source Sans Pro" w:cs="Times New Roman"/>
          <w:caps/>
          <w:color w:val="212529"/>
          <w:sz w:val="36"/>
          <w:szCs w:val="36"/>
        </w:rPr>
        <w:t>PATIENT RIGHTS</w:t>
      </w:r>
    </w:p>
    <w:p w14:paraId="70729E7F" w14:textId="5109F799"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treat the patient without regard to race, color, religion, sex, gender identity, gender expression, national origin, marital status, sexual orientation, and mental or physical disability.</w:t>
      </w:r>
    </w:p>
    <w:p w14:paraId="7837571C"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treat the patient in a dignified and respectful manner that supports his or her dignity.</w:t>
      </w:r>
    </w:p>
    <w:p w14:paraId="7E15B971"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respect the patient’s right to and need for effective communication.</w:t>
      </w:r>
    </w:p>
    <w:p w14:paraId="22781006"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respect the patient’s cultural and personal values, beliefs, and preferences.</w:t>
      </w:r>
    </w:p>
    <w:p w14:paraId="730B8646"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respect the patient’s right to privacy.</w:t>
      </w:r>
    </w:p>
    <w:p w14:paraId="1C2B324E"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respect the patient’s right to pain management.</w:t>
      </w:r>
    </w:p>
    <w:p w14:paraId="40358C04" w14:textId="32C15532"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allow the patient to access, request amendment to and obtain information on disclosures of his or her health information, in accordance with law and regulation.</w:t>
      </w:r>
    </w:p>
    <w:p w14:paraId="61493956"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Will provide information in a manner tailored to the patient’s age, </w:t>
      </w:r>
      <w:proofErr w:type="gramStart"/>
      <w:r w:rsidRPr="008D2D51">
        <w:rPr>
          <w:rFonts w:ascii="Segoe UI" w:eastAsia="Times New Roman" w:hAnsi="Segoe UI" w:cs="Segoe UI"/>
          <w:color w:val="212529"/>
          <w:sz w:val="24"/>
          <w:szCs w:val="24"/>
        </w:rPr>
        <w:t>language</w:t>
      </w:r>
      <w:proofErr w:type="gramEnd"/>
      <w:r w:rsidRPr="008D2D51">
        <w:rPr>
          <w:rFonts w:ascii="Segoe UI" w:eastAsia="Times New Roman" w:hAnsi="Segoe UI" w:cs="Segoe UI"/>
          <w:color w:val="212529"/>
          <w:sz w:val="24"/>
          <w:szCs w:val="24"/>
        </w:rPr>
        <w:t xml:space="preserve"> and ability to understand.</w:t>
      </w:r>
    </w:p>
    <w:p w14:paraId="512987CF"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involve the patient in making decisions about his or her care, treatment, or services.</w:t>
      </w:r>
    </w:p>
    <w:p w14:paraId="414BFBCC"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respect the patient’s right to refuse care, treatment, or services in accordance with law and regulations.</w:t>
      </w:r>
    </w:p>
    <w:p w14:paraId="1B0794A8"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involve the patient’s family in care, treatment or services decisions to the extent permitted by the patient or surrogate decision maker, in accordance with law and regulation.</w:t>
      </w:r>
    </w:p>
    <w:p w14:paraId="0CDEB8D1"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lastRenderedPageBreak/>
        <w:t>Will allow the patient to be accompanied to their visits by any person of their choosing regardless of legal relationships, including but not limited to spouses, domestic partners, and significant others of any gender identity.</w:t>
      </w:r>
    </w:p>
    <w:p w14:paraId="5764DDDA"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honor the patient’s right to give or withhold informed consent.</w:t>
      </w:r>
    </w:p>
    <w:p w14:paraId="539FC950"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respect the patient right to receive information about the individual (s) responsible for his or her care, treatment, or services.</w:t>
      </w:r>
    </w:p>
    <w:p w14:paraId="33FAE917"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address patient decisions about care, treatment or services received at the end of life.</w:t>
      </w:r>
    </w:p>
    <w:p w14:paraId="3BCCE7D4"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assist them in accessing protective services.</w:t>
      </w:r>
    </w:p>
    <w:p w14:paraId="3EE68D01" w14:textId="77777777" w:rsidR="008D2D51" w:rsidRPr="008D2D51" w:rsidRDefault="008D2D51" w:rsidP="008D2D51">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Will respect the patient and or their families’ right to have complaints reviewed.</w:t>
      </w:r>
    </w:p>
    <w:p w14:paraId="2DBC22CD" w14:textId="77777777" w:rsidR="008D2D51" w:rsidRPr="008D2D51" w:rsidRDefault="008D2D51" w:rsidP="008D2D51">
      <w:pPr>
        <w:shd w:val="clear" w:color="auto" w:fill="FFFFFF"/>
        <w:spacing w:after="100" w:afterAutospacing="1" w:line="240" w:lineRule="auto"/>
        <w:outlineLvl w:val="1"/>
        <w:rPr>
          <w:rFonts w:ascii="Source Sans Pro" w:eastAsia="Times New Roman" w:hAnsi="Source Sans Pro" w:cs="Times New Roman"/>
          <w:caps/>
          <w:color w:val="212529"/>
          <w:sz w:val="36"/>
          <w:szCs w:val="36"/>
        </w:rPr>
      </w:pPr>
      <w:r w:rsidRPr="008D2D51">
        <w:rPr>
          <w:rFonts w:ascii="Source Sans Pro" w:eastAsia="Times New Roman" w:hAnsi="Source Sans Pro" w:cs="Times New Roman"/>
          <w:caps/>
          <w:color w:val="212529"/>
          <w:sz w:val="36"/>
          <w:szCs w:val="36"/>
        </w:rPr>
        <w:t>PATIENT RESPONSIBILITIES</w:t>
      </w:r>
    </w:p>
    <w:p w14:paraId="258FD83C" w14:textId="7DE69239" w:rsidR="008D2D51" w:rsidRPr="008D2D51" w:rsidRDefault="008D2D51" w:rsidP="008D2D51">
      <w:pPr>
        <w:shd w:val="clear" w:color="auto" w:fill="FFFFFF"/>
        <w:spacing w:after="100" w:afterAutospacing="1" w:line="240" w:lineRule="auto"/>
        <w:rPr>
          <w:rFonts w:ascii="Source Sans Pro" w:eastAsia="Times New Roman" w:hAnsi="Source Sans Pro" w:cs="Times New Roman"/>
          <w:color w:val="212529"/>
          <w:sz w:val="24"/>
          <w:szCs w:val="24"/>
        </w:rPr>
      </w:pPr>
      <w:r w:rsidRPr="008D2D51">
        <w:rPr>
          <w:rFonts w:ascii="Source Sans Pro" w:eastAsia="Times New Roman" w:hAnsi="Source Sans Pro" w:cs="Times New Roman"/>
          <w:color w:val="212529"/>
          <w:sz w:val="24"/>
          <w:szCs w:val="24"/>
        </w:rPr>
        <w:t>The safety of patients is enhanced when patients are partners in the health care process. In addition,</w:t>
      </w:r>
      <w:r>
        <w:rPr>
          <w:rFonts w:ascii="Source Sans Pro" w:eastAsia="Times New Roman" w:hAnsi="Source Sans Pro" w:cs="Times New Roman"/>
          <w:color w:val="212529"/>
          <w:sz w:val="24"/>
          <w:szCs w:val="24"/>
        </w:rPr>
        <w:t xml:space="preserve"> Legacy Dental</w:t>
      </w:r>
      <w:r w:rsidRPr="008D2D51">
        <w:rPr>
          <w:rFonts w:ascii="Source Sans Pro" w:eastAsia="Times New Roman" w:hAnsi="Source Sans Pro" w:cs="Times New Roman"/>
          <w:color w:val="212529"/>
          <w:sz w:val="24"/>
          <w:szCs w:val="24"/>
        </w:rPr>
        <w:t xml:space="preserve"> is entitled to reasonable and responsible behavior on the part of patients and their families.</w:t>
      </w:r>
    </w:p>
    <w:p w14:paraId="1A672D65" w14:textId="77777777" w:rsidR="008D2D51" w:rsidRPr="008D2D51" w:rsidRDefault="008D2D51" w:rsidP="008D2D51">
      <w:pPr>
        <w:shd w:val="clear" w:color="auto" w:fill="FFFFFF"/>
        <w:spacing w:after="100" w:afterAutospacing="1" w:line="240" w:lineRule="auto"/>
        <w:rPr>
          <w:rFonts w:ascii="Source Sans Pro" w:eastAsia="Times New Roman" w:hAnsi="Source Sans Pro" w:cs="Times New Roman"/>
          <w:color w:val="212529"/>
          <w:sz w:val="24"/>
          <w:szCs w:val="24"/>
        </w:rPr>
      </w:pPr>
      <w:r w:rsidRPr="008D2D51">
        <w:rPr>
          <w:rFonts w:ascii="Source Sans Pro" w:eastAsia="Times New Roman" w:hAnsi="Source Sans Pro" w:cs="Times New Roman"/>
          <w:b/>
          <w:bCs/>
          <w:color w:val="212529"/>
          <w:sz w:val="24"/>
          <w:szCs w:val="24"/>
        </w:rPr>
        <w:t>Patients are responsible:</w:t>
      </w:r>
    </w:p>
    <w:p w14:paraId="03454CFE" w14:textId="77777777"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To provide, to the best of their knowledge accurate information about present complaints, past illnesses, hospitalizations, medications, and other matters related to their health.</w:t>
      </w:r>
    </w:p>
    <w:p w14:paraId="14A762D3" w14:textId="77777777"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To provide information about their expectations of and satisfaction with the organization.</w:t>
      </w:r>
    </w:p>
    <w:p w14:paraId="7486F51E" w14:textId="77777777"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To ask questions when they do not understand their care, </w:t>
      </w:r>
      <w:proofErr w:type="gramStart"/>
      <w:r w:rsidRPr="008D2D51">
        <w:rPr>
          <w:rFonts w:ascii="Segoe UI" w:eastAsia="Times New Roman" w:hAnsi="Segoe UI" w:cs="Segoe UI"/>
          <w:color w:val="212529"/>
          <w:sz w:val="24"/>
          <w:szCs w:val="24"/>
        </w:rPr>
        <w:t>treatment</w:t>
      </w:r>
      <w:proofErr w:type="gramEnd"/>
      <w:r w:rsidRPr="008D2D51">
        <w:rPr>
          <w:rFonts w:ascii="Segoe UI" w:eastAsia="Times New Roman" w:hAnsi="Segoe UI" w:cs="Segoe UI"/>
          <w:color w:val="212529"/>
          <w:sz w:val="24"/>
          <w:szCs w:val="24"/>
        </w:rPr>
        <w:t xml:space="preserve"> or services or what they are expected to do.</w:t>
      </w:r>
    </w:p>
    <w:p w14:paraId="78768724" w14:textId="77777777"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To follow and express concern about their ability to follow their plan of care, </w:t>
      </w:r>
      <w:proofErr w:type="gramStart"/>
      <w:r w:rsidRPr="008D2D51">
        <w:rPr>
          <w:rFonts w:ascii="Segoe UI" w:eastAsia="Times New Roman" w:hAnsi="Segoe UI" w:cs="Segoe UI"/>
          <w:color w:val="212529"/>
          <w:sz w:val="24"/>
          <w:szCs w:val="24"/>
        </w:rPr>
        <w:t>treatment</w:t>
      </w:r>
      <w:proofErr w:type="gramEnd"/>
      <w:r w:rsidRPr="008D2D51">
        <w:rPr>
          <w:rFonts w:ascii="Segoe UI" w:eastAsia="Times New Roman" w:hAnsi="Segoe UI" w:cs="Segoe UI"/>
          <w:color w:val="212529"/>
          <w:sz w:val="24"/>
          <w:szCs w:val="24"/>
        </w:rPr>
        <w:t xml:space="preserve"> or services.</w:t>
      </w:r>
    </w:p>
    <w:p w14:paraId="762B6B08" w14:textId="77777777"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To accept their share of the responsibility for the outcomes or care, </w:t>
      </w:r>
      <w:proofErr w:type="gramStart"/>
      <w:r w:rsidRPr="008D2D51">
        <w:rPr>
          <w:rFonts w:ascii="Segoe UI" w:eastAsia="Times New Roman" w:hAnsi="Segoe UI" w:cs="Segoe UI"/>
          <w:color w:val="212529"/>
          <w:sz w:val="24"/>
          <w:szCs w:val="24"/>
        </w:rPr>
        <w:t>treatment</w:t>
      </w:r>
      <w:proofErr w:type="gramEnd"/>
      <w:r w:rsidRPr="008D2D51">
        <w:rPr>
          <w:rFonts w:ascii="Segoe UI" w:eastAsia="Times New Roman" w:hAnsi="Segoe UI" w:cs="Segoe UI"/>
          <w:color w:val="212529"/>
          <w:sz w:val="24"/>
          <w:szCs w:val="24"/>
        </w:rPr>
        <w:t xml:space="preserve"> or services if they do not follow the care, treatment, or services plan</w:t>
      </w:r>
    </w:p>
    <w:p w14:paraId="7AB614F4" w14:textId="47724FF3"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To follow </w:t>
      </w:r>
      <w:r>
        <w:rPr>
          <w:rFonts w:ascii="Source Sans Pro" w:eastAsia="Times New Roman" w:hAnsi="Source Sans Pro" w:cs="Times New Roman"/>
          <w:color w:val="212529"/>
          <w:sz w:val="24"/>
          <w:szCs w:val="24"/>
        </w:rPr>
        <w:t>Legacy Dental’s</w:t>
      </w:r>
      <w:r w:rsidRPr="008D2D51">
        <w:rPr>
          <w:rFonts w:ascii="Segoe UI" w:eastAsia="Times New Roman" w:hAnsi="Segoe UI" w:cs="Segoe UI"/>
          <w:color w:val="212529"/>
          <w:sz w:val="24"/>
          <w:szCs w:val="24"/>
        </w:rPr>
        <w:t xml:space="preserve"> policies and procedures.</w:t>
      </w:r>
    </w:p>
    <w:p w14:paraId="364EC901" w14:textId="4CC5D3F6"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To be considerate of </w:t>
      </w:r>
      <w:r w:rsidR="007A05DC">
        <w:rPr>
          <w:rFonts w:ascii="Segoe UI" w:eastAsia="Times New Roman" w:hAnsi="Segoe UI" w:cs="Segoe UI"/>
          <w:color w:val="212529"/>
          <w:sz w:val="24"/>
          <w:szCs w:val="24"/>
        </w:rPr>
        <w:t>Legacy Dental</w:t>
      </w:r>
      <w:r w:rsidRPr="008D2D51">
        <w:rPr>
          <w:rFonts w:ascii="Segoe UI" w:eastAsia="Times New Roman" w:hAnsi="Segoe UI" w:cs="Segoe UI"/>
          <w:color w:val="212529"/>
          <w:sz w:val="24"/>
          <w:szCs w:val="24"/>
        </w:rPr>
        <w:t>’s staff and property, as well as other patients and their property.</w:t>
      </w:r>
    </w:p>
    <w:p w14:paraId="078208A7" w14:textId="4FC0F300"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To meet any financial obligations agreed to within </w:t>
      </w:r>
      <w:r>
        <w:rPr>
          <w:rFonts w:ascii="Source Sans Pro" w:eastAsia="Times New Roman" w:hAnsi="Source Sans Pro" w:cs="Times New Roman"/>
          <w:color w:val="212529"/>
          <w:sz w:val="24"/>
          <w:szCs w:val="24"/>
        </w:rPr>
        <w:t>Legacy Dental</w:t>
      </w:r>
      <w:r w:rsidRPr="008D2D51">
        <w:rPr>
          <w:rFonts w:ascii="Segoe UI" w:eastAsia="Times New Roman" w:hAnsi="Segoe UI" w:cs="Segoe UI"/>
          <w:color w:val="212529"/>
          <w:sz w:val="24"/>
          <w:szCs w:val="24"/>
        </w:rPr>
        <w:t>.</w:t>
      </w:r>
    </w:p>
    <w:p w14:paraId="2292A79E" w14:textId="3D08D08E"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To treat the staff at </w:t>
      </w:r>
      <w:r>
        <w:rPr>
          <w:rFonts w:ascii="Source Sans Pro" w:eastAsia="Times New Roman" w:hAnsi="Source Sans Pro" w:cs="Times New Roman"/>
          <w:color w:val="212529"/>
          <w:sz w:val="24"/>
          <w:szCs w:val="24"/>
        </w:rPr>
        <w:t>Legacy Dental</w:t>
      </w:r>
      <w:r w:rsidRPr="008D2D51">
        <w:rPr>
          <w:rFonts w:ascii="Segoe UI" w:eastAsia="Times New Roman" w:hAnsi="Segoe UI" w:cs="Segoe UI"/>
          <w:color w:val="212529"/>
          <w:sz w:val="24"/>
          <w:szCs w:val="24"/>
        </w:rPr>
        <w:t xml:space="preserve"> with courtesy and respect.</w:t>
      </w:r>
    </w:p>
    <w:p w14:paraId="6F350DAB" w14:textId="46B34DCA" w:rsidR="008D2D51" w:rsidRPr="008D2D51" w:rsidRDefault="008D2D51" w:rsidP="008D2D5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For ensuring that a legally authorized adult accompanies the minor/incompetent patient to each visit or that the appropriate written authorization is provided in accord with written </w:t>
      </w:r>
      <w:r>
        <w:rPr>
          <w:rFonts w:ascii="Source Sans Pro" w:eastAsia="Times New Roman" w:hAnsi="Source Sans Pro" w:cs="Times New Roman"/>
          <w:color w:val="212529"/>
          <w:sz w:val="24"/>
          <w:szCs w:val="24"/>
        </w:rPr>
        <w:t>Legacy Dental</w:t>
      </w:r>
      <w:r w:rsidRPr="008D2D51">
        <w:rPr>
          <w:rFonts w:ascii="Segoe UI" w:eastAsia="Times New Roman" w:hAnsi="Segoe UI" w:cs="Segoe UI"/>
          <w:color w:val="212529"/>
          <w:sz w:val="24"/>
          <w:szCs w:val="24"/>
        </w:rPr>
        <w:t xml:space="preserve"> policies on consent for treatment of minors.</w:t>
      </w:r>
    </w:p>
    <w:p w14:paraId="3D9AA610" w14:textId="73D1F1A0" w:rsidR="002864D7" w:rsidRPr="0012501B" w:rsidRDefault="008D2D51" w:rsidP="0012501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8D2D51">
        <w:rPr>
          <w:rFonts w:ascii="Segoe UI" w:eastAsia="Times New Roman" w:hAnsi="Segoe UI" w:cs="Segoe UI"/>
          <w:color w:val="212529"/>
          <w:sz w:val="24"/>
          <w:szCs w:val="24"/>
        </w:rPr>
        <w:t xml:space="preserve">To speak with their provider or contact </w:t>
      </w:r>
      <w:r>
        <w:rPr>
          <w:rFonts w:ascii="Source Sans Pro" w:eastAsia="Times New Roman" w:hAnsi="Source Sans Pro" w:cs="Times New Roman"/>
          <w:color w:val="212529"/>
          <w:sz w:val="24"/>
          <w:szCs w:val="24"/>
        </w:rPr>
        <w:t>Legacy Dental</w:t>
      </w:r>
      <w:r w:rsidRPr="008D2D51">
        <w:rPr>
          <w:rFonts w:ascii="Segoe UI" w:eastAsia="Times New Roman" w:hAnsi="Segoe UI" w:cs="Segoe UI"/>
          <w:color w:val="212529"/>
          <w:sz w:val="24"/>
          <w:szCs w:val="24"/>
        </w:rPr>
        <w:t xml:space="preserve"> if they have any questions or concerns regarding these patient rights and responsibilities.</w:t>
      </w:r>
    </w:p>
    <w:sectPr w:rsidR="002864D7" w:rsidRPr="0012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21F"/>
    <w:multiLevelType w:val="multilevel"/>
    <w:tmpl w:val="CF2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D7A56"/>
    <w:multiLevelType w:val="multilevel"/>
    <w:tmpl w:val="1A0237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51"/>
    <w:rsid w:val="0012501B"/>
    <w:rsid w:val="002864D7"/>
    <w:rsid w:val="007A05DC"/>
    <w:rsid w:val="008D2D51"/>
    <w:rsid w:val="00A8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0E2F"/>
  <w15:chartTrackingRefBased/>
  <w15:docId w15:val="{660809F2-336B-4C57-A84B-63136490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5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Johnson</dc:creator>
  <cp:keywords/>
  <dc:description/>
  <cp:lastModifiedBy>Dr Johnson</cp:lastModifiedBy>
  <cp:revision>4</cp:revision>
  <cp:lastPrinted>2022-03-02T16:44:00Z</cp:lastPrinted>
  <dcterms:created xsi:type="dcterms:W3CDTF">2022-03-02T16:37:00Z</dcterms:created>
  <dcterms:modified xsi:type="dcterms:W3CDTF">2022-03-02T17:33:00Z</dcterms:modified>
</cp:coreProperties>
</file>